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B4" w:rsidRPr="005D5DB4" w:rsidRDefault="005D5DB4" w:rsidP="005D5DB4">
      <w:pPr>
        <w:spacing w:after="0"/>
        <w:jc w:val="both"/>
        <w:rPr>
          <w:rFonts w:ascii="Times New Roman" w:hAnsi="Times New Roman" w:cs="Times New Roman"/>
          <w:color w:val="000000"/>
          <w:sz w:val="24"/>
          <w:szCs w:val="24"/>
        </w:rPr>
      </w:pPr>
      <w:r w:rsidRPr="005D5DB4">
        <w:rPr>
          <w:rFonts w:ascii="Times New Roman" w:hAnsi="Times New Roman" w:cs="Times New Roman"/>
          <w:color w:val="000000"/>
          <w:sz w:val="24"/>
          <w:szCs w:val="24"/>
        </w:rPr>
        <w:t>Latvijas triatlona federācijas (</w:t>
      </w:r>
      <w:r w:rsidRPr="005D5DB4">
        <w:rPr>
          <w:rFonts w:ascii="Times New Roman" w:hAnsi="Times New Roman" w:cs="Times New Roman"/>
          <w:sz w:val="24"/>
          <w:szCs w:val="24"/>
        </w:rPr>
        <w:t>LTF) 2014.gada 5.marta kopsapulces dienas kārtības astotais jautājums:</w:t>
      </w:r>
    </w:p>
    <w:p w:rsidR="005D5DB4" w:rsidRPr="005D5DB4" w:rsidRDefault="005D5DB4" w:rsidP="005D5DB4">
      <w:pPr>
        <w:pStyle w:val="ParastaisWeb"/>
        <w:spacing w:before="0" w:beforeAutospacing="0" w:after="0" w:afterAutospacing="0"/>
        <w:ind w:left="720"/>
        <w:jc w:val="both"/>
        <w:rPr>
          <w:color w:val="000000"/>
          <w:lang w:val="lv-LV"/>
        </w:rPr>
      </w:pPr>
      <w:r w:rsidRPr="005D5DB4">
        <w:rPr>
          <w:color w:val="000000"/>
          <w:lang w:val="lv-LV"/>
        </w:rPr>
        <w:t>8. priekšlikumu izskatīšana par izmaiņām statūtos;</w:t>
      </w:r>
    </w:p>
    <w:p w:rsidR="005D5DB4" w:rsidRPr="005D5DB4" w:rsidRDefault="005D5DB4" w:rsidP="00D10821">
      <w:pPr>
        <w:shd w:val="clear" w:color="auto" w:fill="FFFFFF"/>
        <w:spacing w:after="0" w:line="240" w:lineRule="auto"/>
        <w:jc w:val="center"/>
        <w:rPr>
          <w:rFonts w:ascii="Times New Roman" w:hAnsi="Times New Roman" w:cs="Times New Roman"/>
          <w:b/>
          <w:sz w:val="24"/>
          <w:szCs w:val="24"/>
        </w:rPr>
      </w:pPr>
    </w:p>
    <w:p w:rsidR="004B03A4" w:rsidRPr="005D5DB4" w:rsidRDefault="004B03A4" w:rsidP="00D10821">
      <w:pPr>
        <w:shd w:val="clear" w:color="auto" w:fill="FFFFFF"/>
        <w:spacing w:after="0" w:line="240" w:lineRule="auto"/>
        <w:jc w:val="center"/>
        <w:rPr>
          <w:rFonts w:ascii="Times New Roman" w:hAnsi="Times New Roman" w:cs="Times New Roman"/>
          <w:b/>
          <w:sz w:val="24"/>
          <w:szCs w:val="24"/>
        </w:rPr>
      </w:pPr>
      <w:r w:rsidRPr="005D5DB4">
        <w:rPr>
          <w:rFonts w:ascii="Times New Roman" w:hAnsi="Times New Roman" w:cs="Times New Roman"/>
          <w:b/>
          <w:sz w:val="24"/>
          <w:szCs w:val="24"/>
        </w:rPr>
        <w:t xml:space="preserve">PRIEKŠLIKUMI GROZĪJUMU IZDARĪŠANAI </w:t>
      </w:r>
    </w:p>
    <w:p w:rsidR="004B03A4" w:rsidRPr="005D5DB4" w:rsidRDefault="004B03A4" w:rsidP="00D10821">
      <w:pPr>
        <w:shd w:val="clear" w:color="auto" w:fill="FFFFFF"/>
        <w:spacing w:after="0" w:line="240" w:lineRule="auto"/>
        <w:jc w:val="center"/>
        <w:rPr>
          <w:rFonts w:ascii="Times New Roman" w:hAnsi="Times New Roman" w:cs="Times New Roman"/>
          <w:b/>
          <w:sz w:val="24"/>
          <w:szCs w:val="24"/>
        </w:rPr>
      </w:pPr>
      <w:r w:rsidRPr="005D5DB4">
        <w:rPr>
          <w:rFonts w:ascii="Times New Roman" w:hAnsi="Times New Roman" w:cs="Times New Roman"/>
          <w:b/>
          <w:sz w:val="24"/>
          <w:szCs w:val="24"/>
        </w:rPr>
        <w:t xml:space="preserve">BIEDRĪBAS „LATVIJAS TRIATLONA FEDERĀCIJA” </w:t>
      </w:r>
    </w:p>
    <w:p w:rsidR="004B03A4" w:rsidRPr="005D5DB4" w:rsidRDefault="004B03A4" w:rsidP="00D10821">
      <w:pPr>
        <w:shd w:val="clear" w:color="auto" w:fill="FFFFFF"/>
        <w:spacing w:after="0" w:line="240" w:lineRule="auto"/>
        <w:jc w:val="center"/>
        <w:rPr>
          <w:rFonts w:ascii="Times New Roman" w:hAnsi="Times New Roman" w:cs="Times New Roman"/>
          <w:b/>
          <w:sz w:val="24"/>
          <w:szCs w:val="24"/>
        </w:rPr>
      </w:pPr>
      <w:r w:rsidRPr="005D5DB4">
        <w:rPr>
          <w:rFonts w:ascii="Times New Roman" w:hAnsi="Times New Roman" w:cs="Times New Roman"/>
          <w:b/>
          <w:sz w:val="24"/>
          <w:szCs w:val="24"/>
        </w:rPr>
        <w:t>STATŪTOS</w:t>
      </w:r>
    </w:p>
    <w:p w:rsidR="004B03A4" w:rsidRPr="004B03A4" w:rsidRDefault="004B03A4" w:rsidP="004B03A4">
      <w:pPr>
        <w:pStyle w:val="Sarakstarindkopa"/>
        <w:numPr>
          <w:ilvl w:val="0"/>
          <w:numId w:val="1"/>
        </w:numPr>
        <w:shd w:val="clear" w:color="auto" w:fill="FFFFFF"/>
        <w:spacing w:line="293" w:lineRule="atLeast"/>
        <w:jc w:val="both"/>
        <w:rPr>
          <w:b/>
          <w:sz w:val="24"/>
          <w:szCs w:val="24"/>
          <w:lang w:val="lv-LV"/>
        </w:rPr>
      </w:pPr>
      <w:r w:rsidRPr="004B03A4">
        <w:rPr>
          <w:b/>
          <w:sz w:val="24"/>
          <w:szCs w:val="24"/>
          <w:lang w:val="lv-LV"/>
        </w:rPr>
        <w:t>Izteikt Statūtu 27.punktu sekojošā redakcijā (V.Priedīša piedāvājums):</w:t>
      </w:r>
    </w:p>
    <w:p w:rsidR="004B03A4" w:rsidRPr="004B03A4" w:rsidRDefault="004B03A4" w:rsidP="004B03A4">
      <w:pPr>
        <w:pStyle w:val="Sarakstarindkopa"/>
        <w:shd w:val="clear" w:color="auto" w:fill="FFFFFF"/>
        <w:spacing w:line="293" w:lineRule="atLeast"/>
        <w:ind w:left="360"/>
        <w:jc w:val="both"/>
        <w:rPr>
          <w:sz w:val="24"/>
          <w:szCs w:val="24"/>
          <w:lang w:val="lv-LV"/>
        </w:rPr>
      </w:pPr>
      <w:r w:rsidRPr="004B03A4">
        <w:rPr>
          <w:sz w:val="24"/>
          <w:szCs w:val="24"/>
          <w:lang w:val="lv-LV"/>
        </w:rPr>
        <w:t>„LTF biedru kopsapulce prezidenta, valdes un revidenta pārvēlēšanai tiek sasaukta</w:t>
      </w:r>
      <w:r>
        <w:rPr>
          <w:sz w:val="24"/>
          <w:szCs w:val="24"/>
          <w:lang w:val="lv-LV"/>
        </w:rPr>
        <w:t xml:space="preserve"> reizi </w:t>
      </w:r>
      <w:r w:rsidRPr="004B03A4">
        <w:rPr>
          <w:sz w:val="24"/>
          <w:szCs w:val="24"/>
          <w:lang w:val="lv-LV"/>
        </w:rPr>
        <w:t xml:space="preserve">četros gados pēc kārtējo vasaras Olimpisko spēļu noslēguma, bet ne vēlāk kā līdz tā paša kalendārā gada 30.novembrim. Gadījumā, ja starplaikā ir notikušas ārkārtas vēlēšanas, attiecīgās institūcijas pilnvaru termiņš nevar pārsniegt pirmajā teikumā norādīto </w:t>
      </w:r>
      <w:r w:rsidR="00BB34B9">
        <w:rPr>
          <w:sz w:val="24"/>
          <w:szCs w:val="24"/>
          <w:lang w:val="lv-LV"/>
        </w:rPr>
        <w:t xml:space="preserve">termiņu </w:t>
      </w:r>
      <w:r w:rsidRPr="004B03A4">
        <w:rPr>
          <w:sz w:val="24"/>
          <w:szCs w:val="24"/>
          <w:lang w:val="lv-LV"/>
        </w:rPr>
        <w:t xml:space="preserve">un pēc kārtējo vasaras Olimpisko spēļu noslēguma jānotiek kārtējām vēlēšanām”. </w:t>
      </w:r>
    </w:p>
    <w:p w:rsidR="004B03A4" w:rsidRPr="004B03A4" w:rsidRDefault="004B03A4" w:rsidP="004B03A4">
      <w:pPr>
        <w:pStyle w:val="Sarakstarindkopa"/>
        <w:shd w:val="clear" w:color="auto" w:fill="FFFFFF"/>
        <w:spacing w:line="293" w:lineRule="atLeast"/>
        <w:ind w:left="360"/>
        <w:jc w:val="both"/>
        <w:rPr>
          <w:i/>
          <w:sz w:val="24"/>
          <w:szCs w:val="24"/>
          <w:lang w:val="lv-LV"/>
        </w:rPr>
      </w:pPr>
      <w:r w:rsidRPr="004B03A4">
        <w:rPr>
          <w:i/>
          <w:sz w:val="24"/>
          <w:szCs w:val="24"/>
          <w:lang w:val="lv-LV"/>
        </w:rPr>
        <w:t xml:space="preserve">(Šobrīd spēkā esošā redakcija: Pārvēlēšanas LTF kopsapulci valde sasauc reizi 4 gados). </w:t>
      </w:r>
    </w:p>
    <w:p w:rsidR="004B03A4" w:rsidRPr="004B03A4" w:rsidRDefault="004B03A4" w:rsidP="004B03A4">
      <w:pPr>
        <w:pStyle w:val="Sarakstarindkopa"/>
        <w:shd w:val="clear" w:color="auto" w:fill="FFFFFF"/>
        <w:spacing w:line="293" w:lineRule="atLeast"/>
        <w:ind w:left="360"/>
        <w:jc w:val="both"/>
        <w:rPr>
          <w:sz w:val="24"/>
          <w:szCs w:val="24"/>
          <w:lang w:val="lv-LV"/>
        </w:rPr>
      </w:pPr>
    </w:p>
    <w:p w:rsidR="00CE791E" w:rsidRPr="004B03A4" w:rsidRDefault="00CE791E" w:rsidP="00CE791E">
      <w:pPr>
        <w:pStyle w:val="Sarakstarindkopa"/>
        <w:numPr>
          <w:ilvl w:val="0"/>
          <w:numId w:val="1"/>
        </w:numPr>
        <w:shd w:val="clear" w:color="auto" w:fill="FFFFFF"/>
        <w:spacing w:line="293" w:lineRule="atLeast"/>
        <w:jc w:val="both"/>
        <w:rPr>
          <w:b/>
          <w:sz w:val="24"/>
          <w:szCs w:val="24"/>
          <w:lang w:val="lv-LV"/>
        </w:rPr>
      </w:pPr>
      <w:r w:rsidRPr="004B03A4">
        <w:rPr>
          <w:b/>
          <w:sz w:val="24"/>
          <w:szCs w:val="24"/>
          <w:lang w:val="lv-LV"/>
        </w:rPr>
        <w:t>Izteikt</w:t>
      </w:r>
      <w:r w:rsidR="00E60B4E">
        <w:rPr>
          <w:b/>
          <w:sz w:val="24"/>
          <w:szCs w:val="24"/>
          <w:lang w:val="lv-LV"/>
        </w:rPr>
        <w:t xml:space="preserve"> Statūtu 35</w:t>
      </w:r>
      <w:r w:rsidRPr="004B03A4">
        <w:rPr>
          <w:b/>
          <w:sz w:val="24"/>
          <w:szCs w:val="24"/>
          <w:lang w:val="lv-LV"/>
        </w:rPr>
        <w:t>.punktu sekojošā redakcijā (V.Priedīša piedāvājums):</w:t>
      </w:r>
    </w:p>
    <w:p w:rsidR="00E60B4E" w:rsidRPr="00E32015" w:rsidRDefault="00E60B4E" w:rsidP="00E60B4E">
      <w:pPr>
        <w:pStyle w:val="Pamatteksts"/>
        <w:ind w:left="360"/>
        <w:rPr>
          <w:szCs w:val="24"/>
        </w:rPr>
      </w:pPr>
      <w:r>
        <w:rPr>
          <w:szCs w:val="24"/>
        </w:rPr>
        <w:t>„</w:t>
      </w:r>
      <w:r w:rsidRPr="007B7980">
        <w:rPr>
          <w:szCs w:val="24"/>
        </w:rPr>
        <w:t xml:space="preserve">Valde ir LTF pastāvīgi funkcionējošā vadības institūcija, </w:t>
      </w:r>
      <w:r w:rsidRPr="00E60B4E">
        <w:rPr>
          <w:szCs w:val="24"/>
        </w:rPr>
        <w:t>kas sastāv no deviņiem valdes locekļiem – valdes priekšsēdētāja (LTF prezidents) un astoņiem valdes locekļiem, tajā skaitā ģenerālsekretāra</w:t>
      </w:r>
      <w:r>
        <w:rPr>
          <w:szCs w:val="24"/>
        </w:rPr>
        <w:t>”</w:t>
      </w:r>
      <w:r w:rsidRPr="00E60B4E">
        <w:rPr>
          <w:szCs w:val="24"/>
        </w:rPr>
        <w:t>.</w:t>
      </w:r>
    </w:p>
    <w:p w:rsidR="00E60B4E" w:rsidRDefault="00E60B4E" w:rsidP="00E60B4E">
      <w:pPr>
        <w:pStyle w:val="Pamatteksts"/>
        <w:ind w:left="360"/>
        <w:rPr>
          <w:i/>
          <w:szCs w:val="24"/>
        </w:rPr>
      </w:pPr>
      <w:r w:rsidRPr="004B03A4">
        <w:rPr>
          <w:i/>
          <w:szCs w:val="24"/>
        </w:rPr>
        <w:t>(Šobrīd spēkā esošā redakcija</w:t>
      </w:r>
      <w:r>
        <w:rPr>
          <w:i/>
          <w:szCs w:val="24"/>
        </w:rPr>
        <w:t xml:space="preserve">: </w:t>
      </w:r>
      <w:r w:rsidRPr="00B54976">
        <w:rPr>
          <w:i/>
          <w:szCs w:val="24"/>
        </w:rPr>
        <w:t>„Valde ir LTF pastāvīgi funkcionējošā vadības institūcija, kas sastāv no septiņiem valdes locekļiem – valdes priekšsēdētāja (LTF prezidents) un sešiem valdes locekļiem, tajā skaitā ģenerālsekretāra</w:t>
      </w:r>
      <w:r w:rsidRPr="004B03A4">
        <w:rPr>
          <w:i/>
          <w:szCs w:val="24"/>
        </w:rPr>
        <w:t xml:space="preserve">). </w:t>
      </w:r>
    </w:p>
    <w:p w:rsidR="00F60C12" w:rsidRDefault="00F60C12" w:rsidP="00F60C12">
      <w:pPr>
        <w:pStyle w:val="Pamatteksts"/>
        <w:rPr>
          <w:szCs w:val="24"/>
        </w:rPr>
      </w:pPr>
    </w:p>
    <w:p w:rsidR="00F60C12" w:rsidRPr="004B03A4" w:rsidRDefault="00F60C12" w:rsidP="00F60C12">
      <w:pPr>
        <w:pStyle w:val="Sarakstarindkopa"/>
        <w:numPr>
          <w:ilvl w:val="0"/>
          <w:numId w:val="1"/>
        </w:numPr>
        <w:shd w:val="clear" w:color="auto" w:fill="FFFFFF"/>
        <w:spacing w:line="293" w:lineRule="atLeast"/>
        <w:jc w:val="both"/>
        <w:rPr>
          <w:b/>
          <w:sz w:val="24"/>
          <w:szCs w:val="24"/>
          <w:lang w:val="lv-LV"/>
        </w:rPr>
      </w:pPr>
      <w:r w:rsidRPr="004B03A4">
        <w:rPr>
          <w:b/>
          <w:sz w:val="24"/>
          <w:szCs w:val="24"/>
          <w:lang w:val="lv-LV"/>
        </w:rPr>
        <w:t>Izteikt</w:t>
      </w:r>
      <w:r>
        <w:rPr>
          <w:b/>
          <w:sz w:val="24"/>
          <w:szCs w:val="24"/>
          <w:lang w:val="lv-LV"/>
        </w:rPr>
        <w:t xml:space="preserve"> Statūtu 35</w:t>
      </w:r>
      <w:r w:rsidRPr="004B03A4">
        <w:rPr>
          <w:b/>
          <w:sz w:val="24"/>
          <w:szCs w:val="24"/>
          <w:lang w:val="lv-LV"/>
        </w:rPr>
        <w:t>.punktu sekojošā redakcijā (</w:t>
      </w:r>
      <w:proofErr w:type="spellStart"/>
      <w:r w:rsidRPr="004B03A4">
        <w:rPr>
          <w:b/>
          <w:sz w:val="24"/>
          <w:szCs w:val="24"/>
          <w:lang w:val="lv-LV"/>
        </w:rPr>
        <w:t>V.</w:t>
      </w:r>
      <w:r>
        <w:rPr>
          <w:b/>
          <w:sz w:val="24"/>
          <w:szCs w:val="24"/>
          <w:lang w:val="lv-LV"/>
        </w:rPr>
        <w:t>Kuzmenko</w:t>
      </w:r>
      <w:proofErr w:type="spellEnd"/>
      <w:r w:rsidRPr="004B03A4">
        <w:rPr>
          <w:b/>
          <w:sz w:val="24"/>
          <w:szCs w:val="24"/>
          <w:lang w:val="lv-LV"/>
        </w:rPr>
        <w:t xml:space="preserve"> piedāvājums):</w:t>
      </w:r>
    </w:p>
    <w:p w:rsidR="00F60C12" w:rsidRPr="00460EE9" w:rsidRDefault="00460EE9" w:rsidP="00460EE9">
      <w:pPr>
        <w:pStyle w:val="ParastaisWeb"/>
        <w:spacing w:before="0" w:beforeAutospacing="0" w:after="0" w:afterAutospacing="0"/>
        <w:ind w:left="426" w:hanging="142"/>
        <w:jc w:val="both"/>
        <w:rPr>
          <w:i/>
          <w:lang w:val="lv-LV"/>
        </w:rPr>
      </w:pPr>
      <w:r w:rsidRPr="00460EE9">
        <w:rPr>
          <w:i/>
          <w:lang w:val="lv-LV"/>
        </w:rPr>
        <w:t xml:space="preserve"> </w:t>
      </w:r>
      <w:r w:rsidR="00F60C12" w:rsidRPr="00460EE9">
        <w:rPr>
          <w:i/>
          <w:lang w:val="lv-LV"/>
        </w:rPr>
        <w:t>„</w:t>
      </w:r>
      <w:r w:rsidRPr="00460EE9">
        <w:rPr>
          <w:lang w:val="lv-LV"/>
        </w:rPr>
        <w:t>Valde ir LTF pastāvīgi funkcionējošā vadības institūcija, kas sastāv no astoņiem valdes locekļiem – valdes priekšsēdētāja (LTF prezidents) un sešiem valdes locekļiem, tajā skaitā ģenerālsekretāra,</w:t>
      </w:r>
      <w:r w:rsidRPr="00460EE9">
        <w:rPr>
          <w:i/>
          <w:lang w:val="lv-LV"/>
        </w:rPr>
        <w:t xml:space="preserve"> </w:t>
      </w:r>
      <w:r w:rsidRPr="00460EE9">
        <w:rPr>
          <w:rStyle w:val="Izclums"/>
          <w:bCs/>
          <w:i w:val="0"/>
          <w:lang w:val="lv-LV"/>
        </w:rPr>
        <w:t>un viena pārstāvja no sportistiem, komandas līdera.”</w:t>
      </w:r>
    </w:p>
    <w:p w:rsidR="00F60C12" w:rsidRDefault="00F60C12" w:rsidP="00460EE9">
      <w:pPr>
        <w:pStyle w:val="Pamatteksts"/>
        <w:ind w:left="360"/>
        <w:rPr>
          <w:i/>
          <w:szCs w:val="24"/>
        </w:rPr>
      </w:pPr>
      <w:r w:rsidRPr="004B03A4">
        <w:rPr>
          <w:i/>
          <w:szCs w:val="24"/>
        </w:rPr>
        <w:t>(Šobrīd spēkā esošā redakcija</w:t>
      </w:r>
      <w:r>
        <w:rPr>
          <w:i/>
          <w:szCs w:val="24"/>
        </w:rPr>
        <w:t xml:space="preserve">: </w:t>
      </w:r>
      <w:r>
        <w:rPr>
          <w:szCs w:val="24"/>
        </w:rPr>
        <w:t>„</w:t>
      </w:r>
      <w:r w:rsidRPr="00B54976">
        <w:rPr>
          <w:i/>
          <w:szCs w:val="24"/>
        </w:rPr>
        <w:t>Valde ir LTF pastāvīgi funkcionējošā vadības institūcija, kas sastāv no septiņiem valdes locekļiem – valdes priekšsēdētāja (LTF prezidents) un sešiem valdes locekļiem, tajā skaitā ģenerālsekretāra</w:t>
      </w:r>
      <w:r w:rsidRPr="004B03A4">
        <w:rPr>
          <w:i/>
          <w:szCs w:val="24"/>
        </w:rPr>
        <w:t xml:space="preserve">). </w:t>
      </w:r>
    </w:p>
    <w:p w:rsidR="00C656EA" w:rsidRDefault="00C656EA" w:rsidP="00E60B4E">
      <w:pPr>
        <w:pStyle w:val="Pamatteksts"/>
        <w:ind w:left="360"/>
        <w:rPr>
          <w:szCs w:val="24"/>
        </w:rPr>
      </w:pPr>
    </w:p>
    <w:p w:rsidR="001E7240" w:rsidRPr="004B03A4" w:rsidRDefault="001E7240" w:rsidP="001E7240">
      <w:pPr>
        <w:pStyle w:val="Sarakstarindkopa"/>
        <w:numPr>
          <w:ilvl w:val="0"/>
          <w:numId w:val="1"/>
        </w:numPr>
        <w:shd w:val="clear" w:color="auto" w:fill="FFFFFF"/>
        <w:spacing w:line="293" w:lineRule="atLeast"/>
        <w:jc w:val="both"/>
        <w:rPr>
          <w:b/>
          <w:sz w:val="24"/>
          <w:szCs w:val="24"/>
          <w:lang w:val="lv-LV"/>
        </w:rPr>
      </w:pPr>
      <w:r>
        <w:rPr>
          <w:b/>
          <w:sz w:val="24"/>
          <w:szCs w:val="24"/>
          <w:lang w:val="lv-LV"/>
        </w:rPr>
        <w:t>Papildināt Statūtus 36.</w:t>
      </w:r>
      <w:r w:rsidRPr="004B03A4">
        <w:rPr>
          <w:b/>
          <w:sz w:val="24"/>
          <w:szCs w:val="24"/>
          <w:lang w:val="lv-LV"/>
        </w:rPr>
        <w:t xml:space="preserve">punktu </w:t>
      </w:r>
      <w:r>
        <w:rPr>
          <w:b/>
          <w:sz w:val="24"/>
          <w:szCs w:val="24"/>
          <w:lang w:val="lv-LV"/>
        </w:rPr>
        <w:t>ar otru teikumu sekojošā redakcijā (</w:t>
      </w:r>
      <w:proofErr w:type="spellStart"/>
      <w:r>
        <w:rPr>
          <w:b/>
          <w:sz w:val="24"/>
          <w:szCs w:val="24"/>
          <w:lang w:val="lv-LV"/>
        </w:rPr>
        <w:t>V.Kuzmenko</w:t>
      </w:r>
      <w:proofErr w:type="spellEnd"/>
      <w:r w:rsidRPr="004B03A4">
        <w:rPr>
          <w:b/>
          <w:sz w:val="24"/>
          <w:szCs w:val="24"/>
          <w:lang w:val="lv-LV"/>
        </w:rPr>
        <w:t xml:space="preserve"> piedāvājums):</w:t>
      </w:r>
    </w:p>
    <w:p w:rsidR="00C656EA" w:rsidRDefault="001E7240" w:rsidP="00E60B4E">
      <w:pPr>
        <w:pStyle w:val="Pamatteksts"/>
        <w:ind w:left="360"/>
        <w:rPr>
          <w:rStyle w:val="Izclums"/>
          <w:bCs/>
          <w:i w:val="0"/>
        </w:rPr>
      </w:pPr>
      <w:r>
        <w:rPr>
          <w:rStyle w:val="Izclums"/>
          <w:bCs/>
          <w:i w:val="0"/>
        </w:rPr>
        <w:t>„V</w:t>
      </w:r>
      <w:r w:rsidRPr="001E7240">
        <w:rPr>
          <w:rStyle w:val="Izclums"/>
          <w:bCs/>
          <w:i w:val="0"/>
        </w:rPr>
        <w:t>aldes loceklis nedrīkst piešķirt pilnvara</w:t>
      </w:r>
      <w:r>
        <w:rPr>
          <w:rStyle w:val="Izclums"/>
          <w:bCs/>
          <w:i w:val="0"/>
        </w:rPr>
        <w:t>s</w:t>
      </w:r>
      <w:r w:rsidRPr="001E7240">
        <w:rPr>
          <w:rStyle w:val="Izclums"/>
          <w:bCs/>
          <w:i w:val="0"/>
        </w:rPr>
        <w:t xml:space="preserve"> citiem. Ja valdes loceklis izlaid</w:t>
      </w:r>
      <w:r>
        <w:rPr>
          <w:rStyle w:val="Izclums"/>
          <w:bCs/>
          <w:i w:val="0"/>
        </w:rPr>
        <w:t>ī</w:t>
      </w:r>
      <w:r w:rsidRPr="001E7240">
        <w:rPr>
          <w:rStyle w:val="Izclums"/>
          <w:bCs/>
          <w:i w:val="0"/>
        </w:rPr>
        <w:t>s vairāk nekā 50% gadā no kopsapulcē</w:t>
      </w:r>
      <w:r>
        <w:rPr>
          <w:rStyle w:val="Izclums"/>
          <w:bCs/>
          <w:i w:val="0"/>
        </w:rPr>
        <w:t>m</w:t>
      </w:r>
      <w:r w:rsidRPr="001E7240">
        <w:rPr>
          <w:rStyle w:val="Izclums"/>
          <w:bCs/>
          <w:i w:val="0"/>
        </w:rPr>
        <w:t>, valdes loceklis zaudē amat</w:t>
      </w:r>
      <w:r>
        <w:rPr>
          <w:rStyle w:val="Izclums"/>
          <w:bCs/>
          <w:i w:val="0"/>
        </w:rPr>
        <w:t>u</w:t>
      </w:r>
      <w:r w:rsidRPr="001E7240">
        <w:rPr>
          <w:rStyle w:val="Izclums"/>
          <w:bCs/>
          <w:i w:val="0"/>
        </w:rPr>
        <w:t>.</w:t>
      </w:r>
      <w:r>
        <w:rPr>
          <w:rStyle w:val="Izclums"/>
          <w:bCs/>
          <w:i w:val="0"/>
        </w:rPr>
        <w:t>”</w:t>
      </w:r>
    </w:p>
    <w:p w:rsidR="001E7240" w:rsidRPr="001E7240" w:rsidRDefault="001E7240" w:rsidP="001E7240">
      <w:pPr>
        <w:pStyle w:val="Pamatteksts"/>
        <w:ind w:left="360"/>
        <w:rPr>
          <w:i/>
          <w:szCs w:val="24"/>
        </w:rPr>
      </w:pPr>
      <w:r w:rsidRPr="004B03A4">
        <w:rPr>
          <w:i/>
          <w:szCs w:val="24"/>
        </w:rPr>
        <w:t>(Šobrīd spēkā esošā redakcija</w:t>
      </w:r>
      <w:r>
        <w:rPr>
          <w:i/>
          <w:szCs w:val="24"/>
        </w:rPr>
        <w:t xml:space="preserve">: </w:t>
      </w:r>
      <w:r w:rsidRPr="001E7240">
        <w:rPr>
          <w:i/>
          <w:szCs w:val="24"/>
        </w:rPr>
        <w:t>„Ja kāds no valdes locekļiem tiek atcelts no valdes sastāva, vai pats lūdz viņu atbrīvot, tad valdes sastāvā tiek iekļauts nākošais kandidāts ar lielāko balsu skaitu (kopsapulces valde</w:t>
      </w:r>
      <w:r w:rsidR="00B54976">
        <w:rPr>
          <w:i/>
          <w:szCs w:val="24"/>
        </w:rPr>
        <w:t>s vēlēšanās))</w:t>
      </w:r>
      <w:r w:rsidRPr="001E7240">
        <w:rPr>
          <w:i/>
          <w:szCs w:val="24"/>
        </w:rPr>
        <w:t xml:space="preserve">. </w:t>
      </w:r>
    </w:p>
    <w:p w:rsidR="001E7240" w:rsidRDefault="001E7240" w:rsidP="00C24A05">
      <w:pPr>
        <w:rPr>
          <w:szCs w:val="24"/>
        </w:rPr>
      </w:pPr>
    </w:p>
    <w:p w:rsidR="00B560B8" w:rsidRPr="004B03A4" w:rsidRDefault="00B560B8" w:rsidP="00B560B8">
      <w:pPr>
        <w:pStyle w:val="Sarakstarindkopa"/>
        <w:numPr>
          <w:ilvl w:val="0"/>
          <w:numId w:val="1"/>
        </w:numPr>
        <w:shd w:val="clear" w:color="auto" w:fill="FFFFFF"/>
        <w:jc w:val="both"/>
        <w:rPr>
          <w:b/>
          <w:sz w:val="24"/>
          <w:szCs w:val="24"/>
          <w:lang w:val="lv-LV"/>
        </w:rPr>
      </w:pPr>
      <w:r>
        <w:rPr>
          <w:b/>
          <w:sz w:val="24"/>
          <w:szCs w:val="24"/>
          <w:lang w:val="lv-LV"/>
        </w:rPr>
        <w:t>Papildināt Statūtus 43.</w:t>
      </w:r>
      <w:r w:rsidRPr="004B03A4">
        <w:rPr>
          <w:b/>
          <w:sz w:val="24"/>
          <w:szCs w:val="24"/>
          <w:lang w:val="lv-LV"/>
        </w:rPr>
        <w:t xml:space="preserve">punktu </w:t>
      </w:r>
      <w:r>
        <w:rPr>
          <w:b/>
          <w:sz w:val="24"/>
          <w:szCs w:val="24"/>
          <w:lang w:val="lv-LV"/>
        </w:rPr>
        <w:t>ar teikuma daļu sekojošā redakcijā (</w:t>
      </w:r>
      <w:proofErr w:type="spellStart"/>
      <w:r>
        <w:rPr>
          <w:b/>
          <w:sz w:val="24"/>
          <w:szCs w:val="24"/>
          <w:lang w:val="lv-LV"/>
        </w:rPr>
        <w:t>V.Kuzmenko</w:t>
      </w:r>
      <w:proofErr w:type="spellEnd"/>
      <w:r w:rsidRPr="004B03A4">
        <w:rPr>
          <w:b/>
          <w:sz w:val="24"/>
          <w:szCs w:val="24"/>
          <w:lang w:val="lv-LV"/>
        </w:rPr>
        <w:t xml:space="preserve"> piedāvājums):</w:t>
      </w:r>
    </w:p>
    <w:p w:rsidR="00B560B8" w:rsidRPr="00B560B8" w:rsidRDefault="00B560B8" w:rsidP="00B560B8">
      <w:pPr>
        <w:pStyle w:val="ParastaisWeb"/>
        <w:spacing w:before="0" w:beforeAutospacing="0" w:after="0" w:afterAutospacing="0"/>
        <w:ind w:firstLine="426"/>
        <w:rPr>
          <w:rStyle w:val="Izclums"/>
          <w:iCs w:val="0"/>
          <w:lang w:val="lv-LV"/>
        </w:rPr>
      </w:pPr>
      <w:r w:rsidRPr="00B54976">
        <w:rPr>
          <w:rStyle w:val="Izclums"/>
          <w:bCs/>
          <w:i w:val="0"/>
          <w:lang w:val="lv-LV"/>
        </w:rPr>
        <w:t>„(...)”</w:t>
      </w:r>
      <w:r w:rsidRPr="00B560B8">
        <w:rPr>
          <w:rStyle w:val="Izclums"/>
          <w:bCs/>
          <w:i w:val="0"/>
          <w:lang w:val="lv-LV"/>
        </w:rPr>
        <w:t xml:space="preserve">un </w:t>
      </w:r>
      <w:r w:rsidR="00B54976">
        <w:rPr>
          <w:rStyle w:val="Izclums"/>
          <w:bCs/>
          <w:i w:val="0"/>
          <w:lang w:val="lv-LV"/>
        </w:rPr>
        <w:t>Latvijas pastāvīgo iedzīvotāju”</w:t>
      </w:r>
      <w:r w:rsidRPr="00B560B8">
        <w:rPr>
          <w:rStyle w:val="Izclums"/>
          <w:bCs/>
          <w:i w:val="0"/>
          <w:lang w:val="lv-LV"/>
        </w:rPr>
        <w:t>.</w:t>
      </w:r>
    </w:p>
    <w:p w:rsidR="00C01C60" w:rsidRDefault="00B560B8" w:rsidP="005D5DB4">
      <w:pPr>
        <w:pStyle w:val="Pamatteksts"/>
        <w:ind w:left="360"/>
        <w:rPr>
          <w:i/>
          <w:szCs w:val="24"/>
        </w:rPr>
      </w:pPr>
      <w:r w:rsidRPr="004B03A4">
        <w:rPr>
          <w:i/>
          <w:szCs w:val="24"/>
        </w:rPr>
        <w:t>(Šobrīd spēkā esošā redakcija</w:t>
      </w:r>
      <w:r>
        <w:rPr>
          <w:i/>
          <w:szCs w:val="24"/>
        </w:rPr>
        <w:t>:</w:t>
      </w:r>
      <w:r w:rsidR="00B54976">
        <w:rPr>
          <w:i/>
          <w:szCs w:val="24"/>
        </w:rPr>
        <w:t xml:space="preserve"> LTF prezidentu (valdes priekšsēdētāju) ievēl kopsapulce uz četriem gadiem. Par LTF prezidentu (valdes priekšsēdētāju) var ievēlēt tikai Latvijas Republikas pilsoni).</w:t>
      </w:r>
      <w:r>
        <w:rPr>
          <w:i/>
          <w:szCs w:val="24"/>
        </w:rPr>
        <w:t xml:space="preserve"> </w:t>
      </w:r>
      <w:r w:rsidRPr="001E7240">
        <w:rPr>
          <w:i/>
          <w:szCs w:val="24"/>
        </w:rPr>
        <w:t xml:space="preserve"> </w:t>
      </w:r>
    </w:p>
    <w:p w:rsidR="005D5DB4" w:rsidRPr="005D5DB4" w:rsidRDefault="005D5DB4" w:rsidP="005D5DB4">
      <w:pPr>
        <w:pStyle w:val="Pamatteksts"/>
        <w:ind w:left="360"/>
        <w:rPr>
          <w:i/>
          <w:szCs w:val="24"/>
        </w:rPr>
      </w:pPr>
    </w:p>
    <w:p w:rsidR="00C656EA" w:rsidRPr="004B03A4" w:rsidRDefault="00C656EA" w:rsidP="00C656EA">
      <w:pPr>
        <w:pStyle w:val="Sarakstarindkopa"/>
        <w:numPr>
          <w:ilvl w:val="0"/>
          <w:numId w:val="1"/>
        </w:numPr>
        <w:shd w:val="clear" w:color="auto" w:fill="FFFFFF"/>
        <w:spacing w:line="293" w:lineRule="atLeast"/>
        <w:jc w:val="both"/>
        <w:rPr>
          <w:b/>
          <w:sz w:val="24"/>
          <w:szCs w:val="24"/>
          <w:lang w:val="lv-LV"/>
        </w:rPr>
      </w:pPr>
      <w:r>
        <w:rPr>
          <w:b/>
          <w:sz w:val="24"/>
          <w:szCs w:val="24"/>
          <w:lang w:val="lv-LV"/>
        </w:rPr>
        <w:t>Papildināt Statūtus ar 39</w:t>
      </w:r>
      <w:r w:rsidRPr="004B03A4">
        <w:rPr>
          <w:b/>
          <w:sz w:val="24"/>
          <w:szCs w:val="24"/>
          <w:lang w:val="lv-LV"/>
        </w:rPr>
        <w:t>.</w:t>
      </w:r>
      <w:r w:rsidR="00AE2E78">
        <w:rPr>
          <w:b/>
          <w:sz w:val="24"/>
          <w:szCs w:val="24"/>
          <w:lang w:val="lv-LV"/>
        </w:rPr>
        <w:t>14</w:t>
      </w:r>
      <w:r>
        <w:rPr>
          <w:b/>
          <w:sz w:val="24"/>
          <w:szCs w:val="24"/>
          <w:lang w:val="lv-LV"/>
        </w:rPr>
        <w:t>.</w:t>
      </w:r>
      <w:r w:rsidRPr="004B03A4">
        <w:rPr>
          <w:b/>
          <w:sz w:val="24"/>
          <w:szCs w:val="24"/>
          <w:lang w:val="lv-LV"/>
        </w:rPr>
        <w:t>punktu sekojošā redakcijā (V.Priedīša piedāvājums):</w:t>
      </w:r>
    </w:p>
    <w:p w:rsidR="00C656EA" w:rsidRDefault="00C656EA" w:rsidP="00C656EA">
      <w:pPr>
        <w:pStyle w:val="Pamatteksts"/>
        <w:ind w:left="360"/>
        <w:rPr>
          <w:szCs w:val="24"/>
        </w:rPr>
      </w:pPr>
      <w:r w:rsidRPr="00C656EA">
        <w:rPr>
          <w:rFonts w:eastAsiaTheme="minorHAnsi"/>
          <w:szCs w:val="24"/>
          <w:lang w:eastAsia="en-US"/>
        </w:rPr>
        <w:t>„</w:t>
      </w:r>
      <w:r w:rsidRPr="00C656EA">
        <w:rPr>
          <w:szCs w:val="24"/>
        </w:rPr>
        <w:t>apstiprina ikgadējās biedru naud</w:t>
      </w:r>
      <w:r>
        <w:rPr>
          <w:szCs w:val="24"/>
        </w:rPr>
        <w:t>as apmēru un maksāšanas kārtību;”</w:t>
      </w:r>
    </w:p>
    <w:p w:rsidR="00B40CD6" w:rsidRPr="007B7980" w:rsidRDefault="00B40CD6" w:rsidP="00C656EA">
      <w:pPr>
        <w:pStyle w:val="Pamatteksts"/>
        <w:ind w:left="360"/>
        <w:rPr>
          <w:szCs w:val="24"/>
        </w:rPr>
      </w:pPr>
    </w:p>
    <w:p w:rsidR="00B40CD6" w:rsidRPr="004B03A4" w:rsidRDefault="00B40CD6" w:rsidP="00B40CD6">
      <w:pPr>
        <w:pStyle w:val="Sarakstarindkopa"/>
        <w:numPr>
          <w:ilvl w:val="0"/>
          <w:numId w:val="1"/>
        </w:numPr>
        <w:shd w:val="clear" w:color="auto" w:fill="FFFFFF"/>
        <w:spacing w:line="293" w:lineRule="atLeast"/>
        <w:jc w:val="both"/>
        <w:rPr>
          <w:b/>
          <w:sz w:val="24"/>
          <w:szCs w:val="24"/>
          <w:lang w:val="lv-LV"/>
        </w:rPr>
      </w:pPr>
      <w:r>
        <w:rPr>
          <w:b/>
          <w:sz w:val="24"/>
          <w:szCs w:val="24"/>
          <w:lang w:val="lv-LV"/>
        </w:rPr>
        <w:t>Papildināt Statūtus ar 42</w:t>
      </w:r>
      <w:r w:rsidRPr="004B03A4">
        <w:rPr>
          <w:b/>
          <w:sz w:val="24"/>
          <w:szCs w:val="24"/>
          <w:lang w:val="lv-LV"/>
        </w:rPr>
        <w:t>.</w:t>
      </w:r>
      <w:r>
        <w:rPr>
          <w:b/>
          <w:sz w:val="24"/>
          <w:szCs w:val="24"/>
          <w:lang w:val="lv-LV"/>
        </w:rPr>
        <w:t>7.</w:t>
      </w:r>
      <w:r w:rsidRPr="004B03A4">
        <w:rPr>
          <w:b/>
          <w:sz w:val="24"/>
          <w:szCs w:val="24"/>
          <w:lang w:val="lv-LV"/>
        </w:rPr>
        <w:t>punktu sekojošā redakcijā (V.Priedīša piedāvājums):</w:t>
      </w:r>
    </w:p>
    <w:p w:rsidR="00B40CD6" w:rsidRPr="007B7980" w:rsidRDefault="00B40CD6" w:rsidP="00B40CD6">
      <w:pPr>
        <w:pStyle w:val="Pamatteksts"/>
        <w:ind w:left="426" w:hanging="66"/>
        <w:rPr>
          <w:szCs w:val="24"/>
        </w:rPr>
      </w:pPr>
      <w:r w:rsidRPr="00B40CD6">
        <w:rPr>
          <w:szCs w:val="24"/>
        </w:rPr>
        <w:t>„nepieciešamības gadījumā vienpersoniski pieņem lēmumus, kas saistīti naudas līdzekļu piešķiršanu LTF mērķu īstenošanai, par to informējot valdi ne vēlāk, kā līdz nākamajai valdes sēdei”.</w:t>
      </w:r>
    </w:p>
    <w:p w:rsidR="00B40CD6" w:rsidRPr="004B03A4" w:rsidRDefault="00B40CD6" w:rsidP="00B40CD6">
      <w:pPr>
        <w:rPr>
          <w:rFonts w:ascii="Times New Roman" w:hAnsi="Times New Roman" w:cs="Times New Roman"/>
          <w:sz w:val="24"/>
          <w:szCs w:val="24"/>
        </w:rPr>
      </w:pPr>
    </w:p>
    <w:p w:rsidR="00C656EA" w:rsidRPr="004B03A4" w:rsidRDefault="00C656EA">
      <w:pPr>
        <w:rPr>
          <w:rFonts w:ascii="Times New Roman" w:hAnsi="Times New Roman" w:cs="Times New Roman"/>
          <w:sz w:val="24"/>
          <w:szCs w:val="24"/>
        </w:rPr>
      </w:pPr>
    </w:p>
    <w:sectPr w:rsidR="00C656EA" w:rsidRPr="004B03A4" w:rsidSect="00460EE9">
      <w:footerReference w:type="default" r:id="rId8"/>
      <w:pgSz w:w="11907" w:h="16839" w:code="9"/>
      <w:pgMar w:top="1440" w:right="1797" w:bottom="1440" w:left="184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BE8" w:rsidRDefault="00535BE8" w:rsidP="008D15CF">
      <w:pPr>
        <w:spacing w:after="0" w:line="240" w:lineRule="auto"/>
      </w:pPr>
      <w:r>
        <w:separator/>
      </w:r>
    </w:p>
  </w:endnote>
  <w:endnote w:type="continuationSeparator" w:id="0">
    <w:p w:rsidR="00535BE8" w:rsidRDefault="00535BE8" w:rsidP="008D15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0444"/>
      <w:docPartObj>
        <w:docPartGallery w:val="Page Numbers (Bottom of Page)"/>
        <w:docPartUnique/>
      </w:docPartObj>
    </w:sdtPr>
    <w:sdtContent>
      <w:p w:rsidR="008D15CF" w:rsidRDefault="002B6AF2">
        <w:pPr>
          <w:pStyle w:val="Kjene"/>
          <w:jc w:val="center"/>
        </w:pPr>
        <w:fldSimple w:instr=" PAGE   \* MERGEFORMAT ">
          <w:r w:rsidR="00C24A05">
            <w:rPr>
              <w:noProof/>
            </w:rPr>
            <w:t>1</w:t>
          </w:r>
        </w:fldSimple>
      </w:p>
    </w:sdtContent>
  </w:sdt>
  <w:p w:rsidR="008D15CF" w:rsidRDefault="008D15CF">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BE8" w:rsidRDefault="00535BE8" w:rsidP="008D15CF">
      <w:pPr>
        <w:spacing w:after="0" w:line="240" w:lineRule="auto"/>
      </w:pPr>
      <w:r>
        <w:separator/>
      </w:r>
    </w:p>
  </w:footnote>
  <w:footnote w:type="continuationSeparator" w:id="0">
    <w:p w:rsidR="00535BE8" w:rsidRDefault="00535BE8" w:rsidP="008D15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4F49"/>
    <w:multiLevelType w:val="multilevel"/>
    <w:tmpl w:val="E6E0CF20"/>
    <w:lvl w:ilvl="0">
      <w:start w:val="39"/>
      <w:numFmt w:val="decimal"/>
      <w:lvlText w:val="%1"/>
      <w:lvlJc w:val="left"/>
      <w:pPr>
        <w:ind w:left="420" w:hanging="420"/>
      </w:pPr>
      <w:rPr>
        <w:rFonts w:eastAsiaTheme="minorHAnsi" w:hint="default"/>
      </w:rPr>
    </w:lvl>
    <w:lvl w:ilvl="1">
      <w:start w:val="7"/>
      <w:numFmt w:val="decimal"/>
      <w:lvlText w:val="%1.%2"/>
      <w:lvlJc w:val="left"/>
      <w:pPr>
        <w:ind w:left="780" w:hanging="4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
    <w:nsid w:val="78C57ECF"/>
    <w:multiLevelType w:val="multilevel"/>
    <w:tmpl w:val="E29AEDC6"/>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799A64FC"/>
    <w:multiLevelType w:val="multilevel"/>
    <w:tmpl w:val="CFDCE4B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B03A4"/>
    <w:rsid w:val="00025BBA"/>
    <w:rsid w:val="00075407"/>
    <w:rsid w:val="000A08F6"/>
    <w:rsid w:val="000A3FA6"/>
    <w:rsid w:val="000E0300"/>
    <w:rsid w:val="001071A2"/>
    <w:rsid w:val="00116E7F"/>
    <w:rsid w:val="001735EA"/>
    <w:rsid w:val="001B77A8"/>
    <w:rsid w:val="001E7240"/>
    <w:rsid w:val="00200695"/>
    <w:rsid w:val="00222771"/>
    <w:rsid w:val="002B6AF2"/>
    <w:rsid w:val="002D5CCD"/>
    <w:rsid w:val="002E529B"/>
    <w:rsid w:val="003E4E4A"/>
    <w:rsid w:val="00412CBF"/>
    <w:rsid w:val="00441D0B"/>
    <w:rsid w:val="00460EE9"/>
    <w:rsid w:val="004B03A4"/>
    <w:rsid w:val="00522E08"/>
    <w:rsid w:val="00535BE8"/>
    <w:rsid w:val="0055176F"/>
    <w:rsid w:val="00552891"/>
    <w:rsid w:val="00594BCF"/>
    <w:rsid w:val="005D5DB4"/>
    <w:rsid w:val="00607E9B"/>
    <w:rsid w:val="00652B61"/>
    <w:rsid w:val="006A3BDE"/>
    <w:rsid w:val="00712995"/>
    <w:rsid w:val="00715A4B"/>
    <w:rsid w:val="00745228"/>
    <w:rsid w:val="007C3D13"/>
    <w:rsid w:val="007D5514"/>
    <w:rsid w:val="007F367D"/>
    <w:rsid w:val="0084434E"/>
    <w:rsid w:val="0086485E"/>
    <w:rsid w:val="008761B5"/>
    <w:rsid w:val="008933B9"/>
    <w:rsid w:val="00895D2F"/>
    <w:rsid w:val="008D15CF"/>
    <w:rsid w:val="009004A8"/>
    <w:rsid w:val="00906294"/>
    <w:rsid w:val="00957D7B"/>
    <w:rsid w:val="00970443"/>
    <w:rsid w:val="00970BFD"/>
    <w:rsid w:val="009969C2"/>
    <w:rsid w:val="009D7061"/>
    <w:rsid w:val="009E5F7D"/>
    <w:rsid w:val="00A27055"/>
    <w:rsid w:val="00A71F84"/>
    <w:rsid w:val="00AB11F8"/>
    <w:rsid w:val="00AE2E78"/>
    <w:rsid w:val="00AF7743"/>
    <w:rsid w:val="00B40CD6"/>
    <w:rsid w:val="00B54976"/>
    <w:rsid w:val="00B560B8"/>
    <w:rsid w:val="00B63C6D"/>
    <w:rsid w:val="00B70D33"/>
    <w:rsid w:val="00B72991"/>
    <w:rsid w:val="00B9341D"/>
    <w:rsid w:val="00BB34B9"/>
    <w:rsid w:val="00BF7846"/>
    <w:rsid w:val="00C01C60"/>
    <w:rsid w:val="00C13CFF"/>
    <w:rsid w:val="00C24A05"/>
    <w:rsid w:val="00C420A5"/>
    <w:rsid w:val="00C656EA"/>
    <w:rsid w:val="00C95634"/>
    <w:rsid w:val="00CB1523"/>
    <w:rsid w:val="00CB5EFA"/>
    <w:rsid w:val="00CE791E"/>
    <w:rsid w:val="00D10821"/>
    <w:rsid w:val="00D51B86"/>
    <w:rsid w:val="00D84C38"/>
    <w:rsid w:val="00DA14ED"/>
    <w:rsid w:val="00DD566D"/>
    <w:rsid w:val="00E11C27"/>
    <w:rsid w:val="00E17479"/>
    <w:rsid w:val="00E36C96"/>
    <w:rsid w:val="00E462CE"/>
    <w:rsid w:val="00E60B4E"/>
    <w:rsid w:val="00E66A9E"/>
    <w:rsid w:val="00E86EA6"/>
    <w:rsid w:val="00EB3969"/>
    <w:rsid w:val="00F073DA"/>
    <w:rsid w:val="00F35CF9"/>
    <w:rsid w:val="00F60C12"/>
    <w:rsid w:val="00F768AF"/>
    <w:rsid w:val="00F859D1"/>
    <w:rsid w:val="00FC4F29"/>
    <w:rsid w:val="00FC7A5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F35CF9"/>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ais"/>
    <w:link w:val="PamattekstsRakstz"/>
    <w:rsid w:val="004B03A4"/>
    <w:pPr>
      <w:spacing w:after="0" w:line="240" w:lineRule="auto"/>
      <w:jc w:val="both"/>
    </w:pPr>
    <w:rPr>
      <w:rFonts w:ascii="Times New Roman" w:eastAsia="Times New Roman" w:hAnsi="Times New Roman" w:cs="Times New Roman"/>
      <w:sz w:val="24"/>
      <w:szCs w:val="20"/>
      <w:lang w:eastAsia="lv-LV"/>
    </w:rPr>
  </w:style>
  <w:style w:type="character" w:customStyle="1" w:styleId="PamattekstsRakstz">
    <w:name w:val="Pamatteksts Rakstz."/>
    <w:basedOn w:val="Noklusjumarindkopasfonts"/>
    <w:link w:val="Pamatteksts"/>
    <w:rsid w:val="004B03A4"/>
    <w:rPr>
      <w:rFonts w:ascii="Times New Roman" w:eastAsia="Times New Roman" w:hAnsi="Times New Roman" w:cs="Times New Roman"/>
      <w:sz w:val="24"/>
      <w:szCs w:val="20"/>
      <w:lang w:val="lv-LV" w:eastAsia="lv-LV"/>
    </w:rPr>
  </w:style>
  <w:style w:type="character" w:styleId="Komentraatsauce">
    <w:name w:val="annotation reference"/>
    <w:basedOn w:val="Noklusjumarindkopasfonts"/>
    <w:semiHidden/>
    <w:rsid w:val="004B03A4"/>
    <w:rPr>
      <w:sz w:val="16"/>
      <w:szCs w:val="16"/>
    </w:rPr>
  </w:style>
  <w:style w:type="paragraph" w:styleId="Komentrateksts">
    <w:name w:val="annotation text"/>
    <w:basedOn w:val="Parastais"/>
    <w:link w:val="KomentratekstsRakstz"/>
    <w:semiHidden/>
    <w:rsid w:val="004B03A4"/>
    <w:pPr>
      <w:spacing w:after="0" w:line="240" w:lineRule="auto"/>
    </w:pPr>
    <w:rPr>
      <w:rFonts w:ascii="Times New Roman" w:eastAsia="Times New Roman" w:hAnsi="Times New Roman" w:cs="Times New Roman"/>
      <w:sz w:val="20"/>
      <w:szCs w:val="20"/>
      <w:lang w:val="en-US" w:eastAsia="lv-LV"/>
    </w:rPr>
  </w:style>
  <w:style w:type="character" w:customStyle="1" w:styleId="KomentratekstsRakstz">
    <w:name w:val="Komentāra teksts Rakstz."/>
    <w:basedOn w:val="Noklusjumarindkopasfonts"/>
    <w:link w:val="Komentrateksts"/>
    <w:semiHidden/>
    <w:rsid w:val="004B03A4"/>
    <w:rPr>
      <w:rFonts w:ascii="Times New Roman" w:eastAsia="Times New Roman" w:hAnsi="Times New Roman" w:cs="Times New Roman"/>
      <w:sz w:val="20"/>
      <w:szCs w:val="20"/>
      <w:lang w:eastAsia="lv-LV"/>
    </w:rPr>
  </w:style>
  <w:style w:type="paragraph" w:styleId="Sarakstarindkopa">
    <w:name w:val="List Paragraph"/>
    <w:basedOn w:val="Parastais"/>
    <w:uiPriority w:val="34"/>
    <w:qFormat/>
    <w:rsid w:val="004B03A4"/>
    <w:pPr>
      <w:spacing w:after="0" w:line="240" w:lineRule="auto"/>
      <w:ind w:left="720"/>
      <w:contextualSpacing/>
    </w:pPr>
    <w:rPr>
      <w:rFonts w:ascii="Times New Roman" w:eastAsia="Times New Roman" w:hAnsi="Times New Roman" w:cs="Times New Roman"/>
      <w:sz w:val="20"/>
      <w:szCs w:val="20"/>
      <w:lang w:val="en-US" w:eastAsia="lv-LV"/>
    </w:rPr>
  </w:style>
  <w:style w:type="paragraph" w:styleId="Balonteksts">
    <w:name w:val="Balloon Text"/>
    <w:basedOn w:val="Parastais"/>
    <w:link w:val="BalontekstsRakstz"/>
    <w:uiPriority w:val="99"/>
    <w:semiHidden/>
    <w:unhideWhenUsed/>
    <w:rsid w:val="004B03A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B03A4"/>
    <w:rPr>
      <w:rFonts w:ascii="Tahoma" w:hAnsi="Tahoma" w:cs="Tahoma"/>
      <w:sz w:val="16"/>
      <w:szCs w:val="16"/>
      <w:lang w:val="lv-LV"/>
    </w:rPr>
  </w:style>
  <w:style w:type="paragraph" w:styleId="ParastaisWeb">
    <w:name w:val="Normal (Web)"/>
    <w:basedOn w:val="Parastais"/>
    <w:uiPriority w:val="99"/>
    <w:unhideWhenUsed/>
    <w:rsid w:val="00F60C12"/>
    <w:pPr>
      <w:spacing w:before="100" w:beforeAutospacing="1" w:after="100" w:afterAutospacing="1" w:line="240" w:lineRule="auto"/>
    </w:pPr>
    <w:rPr>
      <w:rFonts w:ascii="Times New Roman" w:hAnsi="Times New Roman" w:cs="Times New Roman"/>
      <w:sz w:val="24"/>
      <w:szCs w:val="24"/>
      <w:lang w:val="en-US"/>
    </w:rPr>
  </w:style>
  <w:style w:type="character" w:styleId="Izclums">
    <w:name w:val="Emphasis"/>
    <w:basedOn w:val="Noklusjumarindkopasfonts"/>
    <w:uiPriority w:val="20"/>
    <w:qFormat/>
    <w:rsid w:val="00F60C12"/>
    <w:rPr>
      <w:i/>
      <w:iCs/>
    </w:rPr>
  </w:style>
  <w:style w:type="paragraph" w:styleId="Galvene">
    <w:name w:val="header"/>
    <w:basedOn w:val="Parastais"/>
    <w:link w:val="GalveneRakstz"/>
    <w:uiPriority w:val="99"/>
    <w:semiHidden/>
    <w:unhideWhenUsed/>
    <w:rsid w:val="008D15CF"/>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8D15CF"/>
    <w:rPr>
      <w:lang w:val="lv-LV"/>
    </w:rPr>
  </w:style>
  <w:style w:type="paragraph" w:styleId="Kjene">
    <w:name w:val="footer"/>
    <w:basedOn w:val="Parastais"/>
    <w:link w:val="KjeneRakstz"/>
    <w:uiPriority w:val="99"/>
    <w:unhideWhenUsed/>
    <w:rsid w:val="008D15C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D15CF"/>
    <w:rPr>
      <w:lang w:val="lv-LV"/>
    </w:rPr>
  </w:style>
</w:styles>
</file>

<file path=word/webSettings.xml><?xml version="1.0" encoding="utf-8"?>
<w:webSettings xmlns:r="http://schemas.openxmlformats.org/officeDocument/2006/relationships" xmlns:w="http://schemas.openxmlformats.org/wordprocessingml/2006/main">
  <w:divs>
    <w:div w:id="8139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DFA63-1CA7-426A-9D00-66811D64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1988</Words>
  <Characters>1134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G4S Latvia</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Kārlis Kalniņš</cp:lastModifiedBy>
  <cp:revision>5</cp:revision>
  <dcterms:created xsi:type="dcterms:W3CDTF">2014-02-19T18:39:00Z</dcterms:created>
  <dcterms:modified xsi:type="dcterms:W3CDTF">2014-02-19T18:46:00Z</dcterms:modified>
</cp:coreProperties>
</file>